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F3" w:rsidRPr="003C6EF3" w:rsidRDefault="00236DD1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1A3A4543" wp14:editId="487FDD0D">
            <wp:simplePos x="0" y="0"/>
            <wp:positionH relativeFrom="column">
              <wp:posOffset>-231637</wp:posOffset>
            </wp:positionH>
            <wp:positionV relativeFrom="paragraph">
              <wp:posOffset>153366</wp:posOffset>
            </wp:positionV>
            <wp:extent cx="790575" cy="1047750"/>
            <wp:effectExtent l="19050" t="0" r="9525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236DD1" w:rsidRDefault="003C6EF3" w:rsidP="00236DD1">
      <w:pPr>
        <w:tabs>
          <w:tab w:val="center" w:pos="0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36DD1">
        <w:rPr>
          <w:rFonts w:ascii="Times New Roman" w:eastAsia="Times New Roman" w:hAnsi="Times New Roman" w:cs="Times New Roman"/>
          <w:b/>
          <w:noProof/>
          <w:sz w:val="32"/>
          <w:szCs w:val="32"/>
        </w:rPr>
        <w:t>ОБЩИНА  ВЕНЕЦ</w:t>
      </w:r>
    </w:p>
    <w:p w:rsidR="003C6EF3" w:rsidRPr="003C6EF3" w:rsidRDefault="003C6EF3" w:rsidP="00236DD1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с. Венец, община Венец, област Шумен, ул. "Кирил и Методий", № 24                                                         </w:t>
      </w:r>
    </w:p>
    <w:p w:rsidR="003C6EF3" w:rsidRPr="003C6EF3" w:rsidRDefault="003C6EF3" w:rsidP="003C6EF3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sym w:font="Wingdings" w:char="F028"/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05343 / 21 – 91, факс: 05343 / 89 - 80</w:t>
      </w:r>
    </w:p>
    <w:p w:rsidR="003C6EF3" w:rsidRPr="003C6EF3" w:rsidRDefault="003C6EF3" w:rsidP="00236DD1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12"/>
          <w:szCs w:val="20"/>
          <w:lang w:val="ru-RU"/>
        </w:rPr>
      </w:pPr>
    </w:p>
    <w:p w:rsidR="003C6EF3" w:rsidRPr="003C6EF3" w:rsidRDefault="00AC2A38" w:rsidP="003C6EF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25499500" r:id="rId7"/>
        </w:objec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Web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site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www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venets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bg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;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mail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hyperlink r:id="rId8" w:history="1">
        <w:r w:rsidRPr="003C6EF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ПРЕДСЕДАТЕЛЯ НА 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 СЪВЕТ - ВЕНЕЦ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8A4405" w:rsidRDefault="008A4405" w:rsidP="008A4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ДОКЛАДНА ЗАПИСКА</w: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3C6E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Илхан Сали   – Зам.кмет-УТСЕ  </w:t>
      </w:r>
    </w:p>
    <w:p w:rsidR="008A4405" w:rsidRPr="003C6EF3" w:rsidRDefault="008A4405" w:rsidP="003C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C2A38" w:rsidRPr="00AC2A38" w:rsidRDefault="00AC2A38" w:rsidP="00AC2A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ал.1, т.11</w:t>
      </w: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местното самоуправление и местната администрация, съгласно разпоредбите на Глава седма, Раздел ІІІ „Създаване, обявяване и одобряване на устройствени планове” на Закона за устройство на територията, постъпило Заявление № АР-2001-</w:t>
      </w:r>
      <w:r w:rsidRPr="00AC2A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40</w:t>
      </w: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AC2A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20</w:t>
      </w: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AC2A3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10</w:t>
      </w: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от </w:t>
      </w:r>
      <w:proofErr w:type="spellStart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Еркин</w:t>
      </w:r>
      <w:proofErr w:type="spellEnd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Атуф</w:t>
      </w:r>
      <w:proofErr w:type="spellEnd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, с адрес: гр. Шумен, ул. „Ген. Драгомиров“ №15, бл.19, вх.4, ет.3, ап.76, общ. Шумен,  предлагам Общински съвет село Венец да приеме следното</w:t>
      </w:r>
    </w:p>
    <w:p w:rsidR="00AC2A38" w:rsidRPr="00AC2A38" w:rsidRDefault="00AC2A38" w:rsidP="00AC2A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C2A38" w:rsidRPr="00AC2A38" w:rsidRDefault="00AC2A38" w:rsidP="00AC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</w:t>
      </w:r>
    </w:p>
    <w:p w:rsidR="00AC2A38" w:rsidRPr="00AC2A38" w:rsidRDefault="00AC2A38" w:rsidP="00AC2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C2A38" w:rsidRPr="00AC2A38" w:rsidRDefault="00AC2A38" w:rsidP="00AC2A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Одобрява приложената Скица-предложение за ПУП - частично изменение на плана за регулация /ЧИПР/ за ПИ 39, УПИ X-59, УПИ XI-59, УПИ XII-59, кв.8, по плана на с. Страхилица, община Венец, с цел вътрешните регулационни граници на имотите да бъдат поставени в съответствие със съществуващите граници на имотите, като се запазва предназначението на новообразуваните имоти - УПИ XIII-39, УПИ X-59, УПИ XI-59, УПИ XII-59, кв.8- „за </w:t>
      </w:r>
      <w:proofErr w:type="spellStart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малкоетажно</w:t>
      </w:r>
      <w:proofErr w:type="spellEnd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жилищно строителство – </w:t>
      </w:r>
      <w:proofErr w:type="spellStart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Жм</w:t>
      </w:r>
      <w:proofErr w:type="spellEnd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”. Образува се нова </w:t>
      </w:r>
      <w:proofErr w:type="spellStart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тупикова</w:t>
      </w:r>
      <w:proofErr w:type="spellEnd"/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улица от о.к.15а до о.к.15б.</w:t>
      </w:r>
    </w:p>
    <w:p w:rsidR="00AC2A38" w:rsidRPr="00AC2A38" w:rsidRDefault="00AC2A38" w:rsidP="00AC2A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  <w:r w:rsidRPr="00AC2A38">
        <w:rPr>
          <w:rFonts w:ascii="Times New Roman" w:eastAsia="Times New Roman" w:hAnsi="Times New Roman" w:cs="Times New Roman"/>
          <w:sz w:val="24"/>
          <w:szCs w:val="24"/>
          <w:lang w:eastAsia="bg-BG"/>
        </w:rPr>
        <w:t>2. Упълномощава Кмета на община Венец да издаде Заповед за допускане и Заповед за одобряване по т.1, съгласно Закона за устройство на територията.</w:t>
      </w:r>
    </w:p>
    <w:p w:rsid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C2A38" w:rsidRPr="00AC2A38" w:rsidRDefault="00AC2A38" w:rsidP="00AC2A38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  <w:bookmarkStart w:id="0" w:name="_GoBack"/>
      <w:bookmarkEnd w:id="0"/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ВНОСИТЕЛ,</w:t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Заместник кмет - УТСЕ </w:t>
      </w:r>
    </w:p>
    <w:p w:rsidR="00917654" w:rsidRDefault="00917654" w:rsidP="00BF58B4">
      <w:pPr>
        <w:spacing w:after="0" w:line="240" w:lineRule="auto"/>
        <w:ind w:left="3600" w:firstLine="720"/>
        <w:jc w:val="both"/>
      </w:pPr>
    </w:p>
    <w:sectPr w:rsidR="00917654" w:rsidSect="008A4405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C2"/>
    <w:rsid w:val="000B4EC2"/>
    <w:rsid w:val="00236DD1"/>
    <w:rsid w:val="0026321C"/>
    <w:rsid w:val="002A2714"/>
    <w:rsid w:val="003720D1"/>
    <w:rsid w:val="003C6EF3"/>
    <w:rsid w:val="008A4405"/>
    <w:rsid w:val="00917654"/>
    <w:rsid w:val="00AC2A38"/>
    <w:rsid w:val="00B30B01"/>
    <w:rsid w:val="00B66F5C"/>
    <w:rsid w:val="00BF28F1"/>
    <w:rsid w:val="00BF58B4"/>
    <w:rsid w:val="00E41610"/>
    <w:rsid w:val="00E4578E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F882C9E"/>
  <w15:chartTrackingRefBased/>
  <w15:docId w15:val="{38E352E4-AEE5-417B-BB93-49289FA5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2</dc:creator>
  <cp:keywords/>
  <dc:description/>
  <cp:lastModifiedBy>User</cp:lastModifiedBy>
  <cp:revision>3</cp:revision>
  <dcterms:created xsi:type="dcterms:W3CDTF">2025-11-24T12:24:00Z</dcterms:created>
  <dcterms:modified xsi:type="dcterms:W3CDTF">2025-11-24T12:25:00Z</dcterms:modified>
</cp:coreProperties>
</file>